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C19EB" w14:textId="77777777" w:rsidR="003E222B" w:rsidRDefault="00AB148F">
      <w:pPr>
        <w:pStyle w:val="Body"/>
        <w:spacing w:after="0" w:line="240" w:lineRule="auto"/>
        <w:jc w:val="center"/>
        <w:rPr>
          <w:rFonts w:ascii="Verdana" w:hAnsi="Verdana"/>
          <w:b/>
          <w:bCs/>
          <w:sz w:val="36"/>
          <w:szCs w:val="36"/>
        </w:rPr>
      </w:pPr>
      <w:r>
        <w:rPr>
          <w:rFonts w:ascii="Georgia" w:hAnsi="Georgia"/>
          <w:noProof/>
          <w:sz w:val="24"/>
          <w:szCs w:val="24"/>
        </w:rPr>
        <w:drawing>
          <wp:inline distT="0" distB="0" distL="0" distR="0" wp14:anchorId="6B73D229" wp14:editId="555251B9">
            <wp:extent cx="6874175" cy="1587500"/>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6">
                      <a:extLst/>
                    </a:blip>
                    <a:stretch>
                      <a:fillRect/>
                    </a:stretch>
                  </pic:blipFill>
                  <pic:spPr>
                    <a:xfrm>
                      <a:off x="0" y="0"/>
                      <a:ext cx="6874175" cy="1587500"/>
                    </a:xfrm>
                    <a:prstGeom prst="rect">
                      <a:avLst/>
                    </a:prstGeom>
                    <a:ln w="12700" cap="flat">
                      <a:noFill/>
                      <a:miter lim="400000"/>
                    </a:ln>
                    <a:effectLst/>
                  </pic:spPr>
                </pic:pic>
              </a:graphicData>
            </a:graphic>
          </wp:inline>
        </w:drawing>
      </w:r>
    </w:p>
    <w:p w14:paraId="337B0099" w14:textId="77777777" w:rsidR="003E222B" w:rsidRDefault="003E222B">
      <w:pPr>
        <w:pStyle w:val="Body"/>
        <w:spacing w:after="0" w:line="240" w:lineRule="auto"/>
        <w:jc w:val="center"/>
        <w:rPr>
          <w:rFonts w:ascii="Verdana" w:hAnsi="Verdana"/>
          <w:b/>
          <w:bCs/>
          <w:color w:val="0070C0"/>
          <w:sz w:val="20"/>
          <w:szCs w:val="20"/>
          <w:u w:color="0070C0"/>
        </w:rPr>
      </w:pPr>
    </w:p>
    <w:p w14:paraId="262B9C1A" w14:textId="00DDC4BC" w:rsidR="008942EA" w:rsidRPr="00576AC1" w:rsidRDefault="00751F00" w:rsidP="008942EA">
      <w:pPr>
        <w:pStyle w:val="Body"/>
        <w:jc w:val="center"/>
        <w:rPr>
          <w:rFonts w:ascii="Verdana" w:hAnsi="Verdana"/>
          <w:b/>
          <w:bCs/>
          <w:color w:val="0070C0"/>
          <w:sz w:val="44"/>
          <w:szCs w:val="44"/>
          <w:u w:color="0070C0"/>
        </w:rPr>
      </w:pPr>
      <w:r>
        <w:rPr>
          <w:rFonts w:ascii="Verdana" w:hAnsi="Verdana"/>
          <w:b/>
          <w:bCs/>
          <w:color w:val="0070C0"/>
          <w:sz w:val="44"/>
          <w:szCs w:val="44"/>
          <w:u w:color="0070C0"/>
        </w:rPr>
        <w:t>Universal Des</w:t>
      </w:r>
      <w:r w:rsidR="006062E1">
        <w:rPr>
          <w:rFonts w:ascii="Verdana" w:hAnsi="Verdana"/>
          <w:b/>
          <w:bCs/>
          <w:color w:val="0070C0"/>
          <w:sz w:val="44"/>
          <w:szCs w:val="44"/>
          <w:u w:color="0070C0"/>
        </w:rPr>
        <w:t xml:space="preserve">ign for Learning: Designing </w:t>
      </w:r>
      <w:r>
        <w:rPr>
          <w:rFonts w:ascii="Verdana" w:hAnsi="Verdana"/>
          <w:b/>
          <w:bCs/>
          <w:color w:val="0070C0"/>
          <w:sz w:val="44"/>
          <w:szCs w:val="44"/>
          <w:u w:color="0070C0"/>
        </w:rPr>
        <w:t>Classroom</w:t>
      </w:r>
      <w:r w:rsidR="006062E1">
        <w:rPr>
          <w:rFonts w:ascii="Verdana" w:hAnsi="Verdana"/>
          <w:b/>
          <w:bCs/>
          <w:color w:val="0070C0"/>
          <w:sz w:val="44"/>
          <w:szCs w:val="44"/>
          <w:u w:color="0070C0"/>
        </w:rPr>
        <w:t>s for All Learners</w:t>
      </w:r>
    </w:p>
    <w:p w14:paraId="2697E7B3" w14:textId="3236542E" w:rsidR="003E222B" w:rsidRDefault="008942EA">
      <w:pPr>
        <w:pStyle w:val="Body"/>
        <w:spacing w:before="8" w:after="0" w:line="240" w:lineRule="auto"/>
        <w:contextualSpacing/>
        <w:jc w:val="center"/>
        <w:rPr>
          <w:rFonts w:ascii="Verdana" w:eastAsia="Verdana" w:hAnsi="Verdana" w:cs="Verdana"/>
          <w:b/>
          <w:bCs/>
          <w:spacing w:val="3"/>
          <w:sz w:val="28"/>
          <w:szCs w:val="28"/>
        </w:rPr>
      </w:pPr>
      <w:r>
        <w:rPr>
          <w:rFonts w:ascii="Verdana" w:hAnsi="Verdana"/>
          <w:b/>
          <w:bCs/>
          <w:spacing w:val="3"/>
          <w:sz w:val="28"/>
          <w:szCs w:val="28"/>
        </w:rPr>
        <w:t>F</w:t>
      </w:r>
      <w:r w:rsidR="00B06686">
        <w:rPr>
          <w:rFonts w:ascii="Verdana" w:hAnsi="Verdana"/>
          <w:b/>
          <w:bCs/>
          <w:spacing w:val="3"/>
          <w:sz w:val="28"/>
          <w:szCs w:val="28"/>
        </w:rPr>
        <w:t xml:space="preserve">riday, </w:t>
      </w:r>
      <w:r w:rsidR="00E31C15">
        <w:rPr>
          <w:rFonts w:ascii="Verdana" w:hAnsi="Verdana"/>
          <w:b/>
          <w:bCs/>
          <w:spacing w:val="3"/>
          <w:sz w:val="28"/>
          <w:szCs w:val="28"/>
        </w:rPr>
        <w:t>February 22, 2019</w:t>
      </w:r>
      <w:r w:rsidR="00AB148F">
        <w:rPr>
          <w:rFonts w:ascii="Verdana" w:hAnsi="Verdana"/>
          <w:b/>
          <w:bCs/>
          <w:spacing w:val="3"/>
          <w:sz w:val="28"/>
          <w:szCs w:val="28"/>
        </w:rPr>
        <w:t xml:space="preserve">    1:00 – 3:00pm EST</w:t>
      </w:r>
    </w:p>
    <w:p w14:paraId="2CA089B5" w14:textId="77777777" w:rsidR="003E222B" w:rsidRPr="00C10882" w:rsidRDefault="00AB148F" w:rsidP="00E4337A">
      <w:pPr>
        <w:pStyle w:val="Body"/>
        <w:spacing w:before="8" w:after="0" w:line="240" w:lineRule="auto"/>
        <w:jc w:val="center"/>
        <w:outlineLvl w:val="0"/>
        <w:rPr>
          <w:rFonts w:ascii="Verdana" w:eastAsia="Verdana" w:hAnsi="Verdana" w:cs="Verdana"/>
          <w:b/>
          <w:bCs/>
          <w:color w:val="114168"/>
          <w:sz w:val="24"/>
          <w:szCs w:val="24"/>
          <w:u w:color="114168"/>
        </w:rPr>
      </w:pPr>
      <w:r w:rsidRPr="00C10882">
        <w:rPr>
          <w:rFonts w:ascii="Verdana" w:hAnsi="Verdana"/>
          <w:b/>
          <w:bCs/>
          <w:color w:val="114168"/>
          <w:sz w:val="24"/>
          <w:szCs w:val="24"/>
          <w:u w:color="114168"/>
        </w:rPr>
        <w:t>UK Coldstream Research Campus</w:t>
      </w:r>
    </w:p>
    <w:p w14:paraId="25CFA9C4" w14:textId="77777777" w:rsidR="003E222B" w:rsidRPr="00C10882" w:rsidRDefault="00AB148F" w:rsidP="00E4337A">
      <w:pPr>
        <w:pStyle w:val="Body"/>
        <w:spacing w:before="8" w:after="0" w:line="240" w:lineRule="auto"/>
        <w:jc w:val="center"/>
        <w:outlineLvl w:val="0"/>
        <w:rPr>
          <w:rFonts w:ascii="Verdana" w:eastAsia="Verdana" w:hAnsi="Verdana" w:cs="Verdana"/>
          <w:b/>
          <w:bCs/>
          <w:color w:val="114168"/>
          <w:sz w:val="24"/>
          <w:szCs w:val="24"/>
          <w:u w:color="114168"/>
        </w:rPr>
      </w:pPr>
      <w:r w:rsidRPr="00C10882">
        <w:rPr>
          <w:rFonts w:ascii="Verdana" w:hAnsi="Verdana"/>
          <w:b/>
          <w:bCs/>
          <w:color w:val="114168"/>
          <w:sz w:val="24"/>
          <w:szCs w:val="24"/>
          <w:u w:color="114168"/>
        </w:rPr>
        <w:t>Human Development Institute Training Room</w:t>
      </w:r>
    </w:p>
    <w:p w14:paraId="2AB082D8" w14:textId="77777777" w:rsidR="003E222B" w:rsidRPr="00C10882" w:rsidRDefault="00AB148F" w:rsidP="00E4337A">
      <w:pPr>
        <w:pStyle w:val="Body"/>
        <w:spacing w:before="8" w:after="0" w:line="240" w:lineRule="auto"/>
        <w:jc w:val="center"/>
        <w:outlineLvl w:val="0"/>
        <w:rPr>
          <w:rFonts w:ascii="Verdana" w:eastAsia="Verdana" w:hAnsi="Verdana" w:cs="Verdana"/>
          <w:sz w:val="24"/>
          <w:szCs w:val="24"/>
        </w:rPr>
      </w:pPr>
      <w:r w:rsidRPr="00C10882">
        <w:rPr>
          <w:rFonts w:ascii="Verdana" w:hAnsi="Verdana"/>
          <w:b/>
          <w:bCs/>
          <w:color w:val="114168"/>
          <w:sz w:val="24"/>
          <w:szCs w:val="24"/>
          <w:u w:color="114168"/>
        </w:rPr>
        <w:t xml:space="preserve"> 1525 Bull Lea Road, Lexington KY  40511 </w:t>
      </w:r>
    </w:p>
    <w:p w14:paraId="50986C9D" w14:textId="77777777" w:rsidR="003E222B" w:rsidRPr="00C10882" w:rsidRDefault="00AB148F">
      <w:pPr>
        <w:pStyle w:val="Body"/>
        <w:spacing w:before="13" w:after="0" w:line="240" w:lineRule="auto"/>
        <w:jc w:val="center"/>
        <w:rPr>
          <w:rFonts w:ascii="Verdana" w:eastAsia="Verdana" w:hAnsi="Verdana" w:cs="Verdana"/>
          <w:b/>
          <w:bCs/>
          <w:spacing w:val="15"/>
          <w:sz w:val="24"/>
          <w:szCs w:val="24"/>
        </w:rPr>
      </w:pPr>
      <w:r w:rsidRPr="00C10882">
        <w:rPr>
          <w:rFonts w:ascii="Verdana" w:hAnsi="Verdana"/>
          <w:b/>
          <w:bCs/>
          <w:color w:val="114168"/>
          <w:sz w:val="24"/>
          <w:szCs w:val="24"/>
          <w:u w:color="114168"/>
        </w:rPr>
        <w:t xml:space="preserve"> </w:t>
      </w:r>
      <w:r w:rsidRPr="00C10882">
        <w:rPr>
          <w:rFonts w:ascii="Verdana" w:hAnsi="Verdana"/>
          <w:b/>
          <w:bCs/>
          <w:spacing w:val="15"/>
          <w:sz w:val="24"/>
          <w:szCs w:val="24"/>
        </w:rPr>
        <w:t xml:space="preserve"> </w:t>
      </w:r>
    </w:p>
    <w:p w14:paraId="1C290EB8" w14:textId="3330BCAF" w:rsidR="009F4A9B" w:rsidRPr="00C10882" w:rsidRDefault="00AB148F" w:rsidP="00050FA1">
      <w:pPr>
        <w:pStyle w:val="ListParagraph"/>
        <w:ind w:left="0"/>
        <w:jc w:val="center"/>
        <w:rPr>
          <w:rFonts w:ascii="Verdana" w:hAnsi="Verdana"/>
          <w:b/>
          <w:bCs/>
          <w:color w:val="1F497D"/>
          <w:sz w:val="24"/>
          <w:szCs w:val="24"/>
          <w:u w:color="1F497D"/>
        </w:rPr>
      </w:pPr>
      <w:r w:rsidRPr="00C10882">
        <w:rPr>
          <w:rFonts w:ascii="Verdana" w:hAnsi="Verdana"/>
          <w:b/>
          <w:bCs/>
          <w:color w:val="1F497D"/>
          <w:sz w:val="24"/>
          <w:szCs w:val="24"/>
          <w:u w:color="1F497D"/>
        </w:rPr>
        <w:t xml:space="preserve">Please join us in person or online via videoconference. A link to the live video stream of the seminar will be sent to registrants. </w:t>
      </w:r>
    </w:p>
    <w:p w14:paraId="6FC34F14" w14:textId="77777777" w:rsidR="00050FA1" w:rsidRPr="009503E9" w:rsidRDefault="00050FA1" w:rsidP="00050FA1">
      <w:pPr>
        <w:pStyle w:val="ListParagraph"/>
        <w:ind w:left="0"/>
        <w:jc w:val="center"/>
        <w:rPr>
          <w:rFonts w:ascii="Verdana" w:eastAsia="Verdana" w:hAnsi="Verdana" w:cs="Verdana"/>
          <w:b/>
          <w:bCs/>
          <w:color w:val="1F497D"/>
          <w:sz w:val="16"/>
          <w:szCs w:val="16"/>
          <w:u w:color="1F497D"/>
        </w:rPr>
      </w:pPr>
    </w:p>
    <w:p w14:paraId="343867B3" w14:textId="150E8EF4" w:rsidR="003E222B" w:rsidRPr="00050FA1" w:rsidRDefault="00AB148F" w:rsidP="00E4337A">
      <w:pPr>
        <w:pStyle w:val="Body"/>
        <w:spacing w:after="0"/>
        <w:outlineLvl w:val="0"/>
        <w:rPr>
          <w:rFonts w:ascii="Verdana" w:eastAsia="Verdana" w:hAnsi="Verdana" w:cs="Verdana"/>
          <w:b/>
          <w:bCs/>
          <w:sz w:val="32"/>
          <w:szCs w:val="32"/>
        </w:rPr>
      </w:pPr>
      <w:r w:rsidRPr="00050FA1">
        <w:rPr>
          <w:rFonts w:ascii="Verdana" w:hAnsi="Verdana"/>
          <w:b/>
          <w:bCs/>
          <w:sz w:val="32"/>
          <w:szCs w:val="32"/>
          <w:lang w:val="it-IT"/>
        </w:rPr>
        <w:t>Presenter</w:t>
      </w:r>
      <w:r w:rsidR="00AB3456">
        <w:rPr>
          <w:rFonts w:ascii="Verdana" w:hAnsi="Verdana"/>
          <w:b/>
          <w:bCs/>
          <w:sz w:val="32"/>
          <w:szCs w:val="32"/>
          <w:lang w:val="it-IT"/>
        </w:rPr>
        <w:t>s</w:t>
      </w:r>
    </w:p>
    <w:p w14:paraId="0B237A87" w14:textId="3DD8A069" w:rsidR="00A76719" w:rsidRPr="00576AC1" w:rsidRDefault="00A76719">
      <w:pPr>
        <w:pStyle w:val="Body"/>
        <w:spacing w:after="0" w:line="240" w:lineRule="auto"/>
        <w:rPr>
          <w:rFonts w:ascii="Verdana" w:hAnsi="Verdana"/>
          <w:b/>
          <w:bCs/>
        </w:rPr>
      </w:pPr>
      <w:r w:rsidRPr="00576AC1">
        <w:rPr>
          <w:rFonts w:ascii="Verdana" w:hAnsi="Verdana"/>
          <w:b/>
          <w:bCs/>
        </w:rPr>
        <w:t>J</w:t>
      </w:r>
      <w:r w:rsidR="00751F00">
        <w:rPr>
          <w:rFonts w:ascii="Verdana" w:hAnsi="Verdana"/>
          <w:b/>
          <w:bCs/>
        </w:rPr>
        <w:t>ennifer Pusateri</w:t>
      </w:r>
      <w:r w:rsidR="009023CE" w:rsidRPr="00576AC1">
        <w:rPr>
          <w:rFonts w:ascii="Verdana" w:hAnsi="Verdana"/>
          <w:b/>
          <w:bCs/>
        </w:rPr>
        <w:t xml:space="preserve">, </w:t>
      </w:r>
      <w:r w:rsidR="00751F00">
        <w:rPr>
          <w:rFonts w:ascii="Verdana" w:hAnsi="Verdana"/>
          <w:b/>
          <w:bCs/>
        </w:rPr>
        <w:t>Universal Design Consultant</w:t>
      </w:r>
      <w:r w:rsidR="009023CE" w:rsidRPr="00576AC1">
        <w:rPr>
          <w:rFonts w:ascii="Verdana" w:hAnsi="Verdana"/>
          <w:b/>
          <w:bCs/>
        </w:rPr>
        <w:t xml:space="preserve">, </w:t>
      </w:r>
      <w:r w:rsidR="00751F00">
        <w:rPr>
          <w:rFonts w:ascii="Verdana" w:hAnsi="Verdana"/>
          <w:b/>
          <w:bCs/>
        </w:rPr>
        <w:t>Center for the Enhancement of Learning and Teaching, University of Kentucky</w:t>
      </w:r>
      <w:r w:rsidR="009023CE" w:rsidRPr="00576AC1">
        <w:rPr>
          <w:rFonts w:ascii="Verdana" w:hAnsi="Verdana"/>
          <w:b/>
          <w:bCs/>
        </w:rPr>
        <w:t xml:space="preserve">  </w:t>
      </w:r>
      <w:r w:rsidRPr="00576AC1">
        <w:rPr>
          <w:rFonts w:ascii="Verdana" w:hAnsi="Verdana"/>
          <w:b/>
          <w:bCs/>
        </w:rPr>
        <w:t xml:space="preserve"> </w:t>
      </w:r>
    </w:p>
    <w:p w14:paraId="122382BE" w14:textId="2976235A" w:rsidR="00930236" w:rsidRPr="00576AC1" w:rsidRDefault="00751F00" w:rsidP="00930236">
      <w:pPr>
        <w:pStyle w:val="Body"/>
        <w:spacing w:after="0" w:line="240" w:lineRule="auto"/>
        <w:rPr>
          <w:rFonts w:ascii="Verdana" w:hAnsi="Verdana"/>
          <w:b/>
          <w:bCs/>
        </w:rPr>
      </w:pPr>
      <w:r>
        <w:rPr>
          <w:rFonts w:ascii="Verdana" w:hAnsi="Verdana"/>
          <w:b/>
          <w:bCs/>
        </w:rPr>
        <w:t>David Beach,</w:t>
      </w:r>
      <w:r w:rsidR="009023CE" w:rsidRPr="00576AC1">
        <w:rPr>
          <w:rFonts w:ascii="Verdana" w:hAnsi="Verdana"/>
          <w:b/>
          <w:bCs/>
        </w:rPr>
        <w:t xml:space="preserve"> </w:t>
      </w:r>
      <w:r>
        <w:rPr>
          <w:rFonts w:ascii="Verdana" w:hAnsi="Verdana"/>
          <w:b/>
          <w:bCs/>
        </w:rPr>
        <w:t>Director</w:t>
      </w:r>
      <w:r w:rsidR="009023CE" w:rsidRPr="00576AC1">
        <w:rPr>
          <w:rFonts w:ascii="Verdana" w:hAnsi="Verdana"/>
          <w:b/>
          <w:bCs/>
        </w:rPr>
        <w:t xml:space="preserve">, </w:t>
      </w:r>
      <w:r>
        <w:rPr>
          <w:rFonts w:ascii="Verdana" w:hAnsi="Verdana"/>
          <w:b/>
          <w:bCs/>
        </w:rPr>
        <w:t>Disability Resource Center</w:t>
      </w:r>
      <w:r w:rsidR="009023CE" w:rsidRPr="00576AC1">
        <w:rPr>
          <w:rFonts w:ascii="Verdana" w:hAnsi="Verdana"/>
          <w:b/>
          <w:bCs/>
        </w:rPr>
        <w:t>, University of Kentucky</w:t>
      </w:r>
    </w:p>
    <w:p w14:paraId="05F6BD30" w14:textId="77777777" w:rsidR="00751F00" w:rsidRDefault="00751F00" w:rsidP="009023CE">
      <w:pPr>
        <w:pStyle w:val="Body"/>
        <w:spacing w:after="0" w:line="240" w:lineRule="auto"/>
        <w:rPr>
          <w:rFonts w:ascii="Verdana" w:hAnsi="Verdana"/>
          <w:b/>
          <w:bCs/>
        </w:rPr>
      </w:pPr>
      <w:r>
        <w:rPr>
          <w:rFonts w:ascii="Verdana" w:hAnsi="Verdana"/>
          <w:b/>
          <w:bCs/>
        </w:rPr>
        <w:t>Allison Posey,</w:t>
      </w:r>
      <w:r w:rsidR="009023CE" w:rsidRPr="00576AC1">
        <w:rPr>
          <w:rFonts w:ascii="Verdana" w:hAnsi="Verdana"/>
          <w:b/>
          <w:bCs/>
        </w:rPr>
        <w:t xml:space="preserve"> </w:t>
      </w:r>
      <w:r>
        <w:rPr>
          <w:rFonts w:ascii="Verdana" w:hAnsi="Verdana"/>
          <w:b/>
          <w:bCs/>
        </w:rPr>
        <w:t>Curriculum and Design Specialist</w:t>
      </w:r>
      <w:r w:rsidR="009023CE" w:rsidRPr="00576AC1">
        <w:rPr>
          <w:rFonts w:ascii="Verdana" w:hAnsi="Verdana"/>
          <w:b/>
          <w:bCs/>
        </w:rPr>
        <w:t xml:space="preserve">, </w:t>
      </w:r>
      <w:r>
        <w:rPr>
          <w:rFonts w:ascii="Verdana" w:hAnsi="Verdana"/>
          <w:b/>
          <w:bCs/>
        </w:rPr>
        <w:t>CAST</w:t>
      </w:r>
    </w:p>
    <w:p w14:paraId="1FDEA855" w14:textId="7CCC1C77" w:rsidR="009023CE" w:rsidRPr="00576AC1" w:rsidRDefault="00751F00" w:rsidP="009023CE">
      <w:pPr>
        <w:pStyle w:val="Body"/>
        <w:spacing w:after="0" w:line="240" w:lineRule="auto"/>
        <w:rPr>
          <w:rFonts w:ascii="Verdana" w:hAnsi="Verdana"/>
          <w:b/>
          <w:bCs/>
        </w:rPr>
      </w:pPr>
      <w:r>
        <w:rPr>
          <w:rFonts w:ascii="Verdana" w:hAnsi="Verdana"/>
          <w:b/>
          <w:bCs/>
        </w:rPr>
        <w:t>Jennifer Levine, Director of Professional Learning, CAST</w:t>
      </w:r>
      <w:r w:rsidR="009023CE" w:rsidRPr="00576AC1">
        <w:rPr>
          <w:rFonts w:ascii="Verdana" w:hAnsi="Verdana"/>
          <w:b/>
          <w:bCs/>
        </w:rPr>
        <w:t xml:space="preserve">   </w:t>
      </w:r>
    </w:p>
    <w:p w14:paraId="7B86F912" w14:textId="77777777" w:rsidR="009023CE" w:rsidRDefault="009023CE" w:rsidP="009023CE">
      <w:pPr>
        <w:pStyle w:val="Body"/>
        <w:spacing w:after="0" w:line="240" w:lineRule="auto"/>
        <w:rPr>
          <w:rFonts w:ascii="Verdana" w:hAnsi="Verdana"/>
          <w:b/>
          <w:bCs/>
        </w:rPr>
      </w:pPr>
    </w:p>
    <w:p w14:paraId="6D4A1CE4" w14:textId="56D116FE" w:rsidR="004A2A57" w:rsidRDefault="002805E9" w:rsidP="009023CE">
      <w:pPr>
        <w:pStyle w:val="Body"/>
        <w:spacing w:after="0" w:line="240" w:lineRule="auto"/>
        <w:rPr>
          <w:sz w:val="28"/>
          <w:szCs w:val="28"/>
        </w:rPr>
      </w:pPr>
      <w:r w:rsidRPr="002805E9">
        <w:rPr>
          <w:sz w:val="28"/>
          <w:szCs w:val="28"/>
        </w:rPr>
        <w:t>Univ</w:t>
      </w:r>
      <w:r>
        <w:rPr>
          <w:sz w:val="28"/>
          <w:szCs w:val="28"/>
        </w:rPr>
        <w:t xml:space="preserve">ersal Design for Learning (UDL) </w:t>
      </w:r>
      <w:r w:rsidR="00C54C97">
        <w:rPr>
          <w:sz w:val="28"/>
          <w:szCs w:val="28"/>
        </w:rPr>
        <w:t xml:space="preserve">is </w:t>
      </w:r>
      <w:r w:rsidR="00C54C97" w:rsidRPr="00C54C97">
        <w:rPr>
          <w:sz w:val="28"/>
          <w:szCs w:val="28"/>
        </w:rPr>
        <w:t>an approach for teaching that aims to meet the needs of ALL learners by providing flexible and varied methods of instruction and assessment. Join UDL and accessibility experts for this seminar to learn more about how UDL can impact all students by addressing learner variability in every classroom.</w:t>
      </w:r>
    </w:p>
    <w:p w14:paraId="4F435190" w14:textId="77777777" w:rsidR="00242391" w:rsidRPr="00C17308" w:rsidRDefault="00242391">
      <w:pPr>
        <w:pStyle w:val="PlainText"/>
        <w:rPr>
          <w:rFonts w:ascii="Verdana" w:hAnsi="Verdana"/>
        </w:rPr>
      </w:pPr>
    </w:p>
    <w:p w14:paraId="649CE018" w14:textId="77777777" w:rsidR="00242391" w:rsidRPr="005E2847" w:rsidRDefault="00AB148F">
      <w:pPr>
        <w:pStyle w:val="PlainText"/>
        <w:rPr>
          <w:sz w:val="28"/>
          <w:szCs w:val="28"/>
        </w:rPr>
      </w:pPr>
      <w:r w:rsidRPr="005E2847">
        <w:rPr>
          <w:sz w:val="28"/>
          <w:szCs w:val="28"/>
        </w:rPr>
        <w:t xml:space="preserve">Learning Objectives: </w:t>
      </w:r>
    </w:p>
    <w:p w14:paraId="5608B647" w14:textId="68C91F60" w:rsidR="003E222B" w:rsidRPr="005E2847" w:rsidRDefault="006B6683" w:rsidP="003438BF">
      <w:pPr>
        <w:pStyle w:val="Body"/>
        <w:spacing w:after="0" w:line="240" w:lineRule="auto"/>
        <w:ind w:left="270" w:hanging="270"/>
        <w:rPr>
          <w:sz w:val="28"/>
          <w:szCs w:val="28"/>
        </w:rPr>
      </w:pPr>
      <w:r w:rsidRPr="005E2847">
        <w:rPr>
          <w:sz w:val="28"/>
          <w:szCs w:val="28"/>
        </w:rPr>
        <w:t xml:space="preserve">1. </w:t>
      </w:r>
      <w:r w:rsidR="0008222C" w:rsidRPr="0008222C">
        <w:rPr>
          <w:sz w:val="28"/>
          <w:szCs w:val="28"/>
        </w:rPr>
        <w:t>Develop a basic understanding of the origins and principles of UDL</w:t>
      </w:r>
      <w:r w:rsidR="00E70546" w:rsidRPr="005E2847">
        <w:rPr>
          <w:sz w:val="28"/>
          <w:szCs w:val="28"/>
        </w:rPr>
        <w:t xml:space="preserve">.  </w:t>
      </w:r>
    </w:p>
    <w:p w14:paraId="46AFB78E" w14:textId="77777777" w:rsidR="00E31C15" w:rsidRDefault="006B6683" w:rsidP="00944DC7">
      <w:pPr>
        <w:pStyle w:val="PlainText"/>
        <w:rPr>
          <w:sz w:val="28"/>
          <w:szCs w:val="28"/>
        </w:rPr>
      </w:pPr>
      <w:r w:rsidRPr="005E2847">
        <w:rPr>
          <w:sz w:val="28"/>
          <w:szCs w:val="28"/>
        </w:rPr>
        <w:t xml:space="preserve">2. </w:t>
      </w:r>
      <w:r w:rsidR="003E6D65" w:rsidRPr="003E6D65">
        <w:rPr>
          <w:sz w:val="28"/>
          <w:szCs w:val="28"/>
        </w:rPr>
        <w:t>Learn about the benefits and best practices of UDL implementation at the K-12 and post-</w:t>
      </w:r>
      <w:r w:rsidR="00E31C15">
        <w:rPr>
          <w:sz w:val="28"/>
          <w:szCs w:val="28"/>
        </w:rPr>
        <w:t xml:space="preserve">  </w:t>
      </w:r>
    </w:p>
    <w:p w14:paraId="67823AB7" w14:textId="487B2A4A" w:rsidR="00985A02" w:rsidRDefault="00E31C15" w:rsidP="00944DC7">
      <w:pPr>
        <w:pStyle w:val="PlainText"/>
        <w:rPr>
          <w:sz w:val="28"/>
          <w:szCs w:val="28"/>
        </w:rPr>
      </w:pPr>
      <w:r>
        <w:rPr>
          <w:sz w:val="28"/>
          <w:szCs w:val="28"/>
        </w:rPr>
        <w:t xml:space="preserve">    </w:t>
      </w:r>
      <w:r w:rsidR="003E6D65" w:rsidRPr="003E6D65">
        <w:rPr>
          <w:sz w:val="28"/>
          <w:szCs w:val="28"/>
        </w:rPr>
        <w:t>secondary levels</w:t>
      </w:r>
      <w:r w:rsidR="00350CDE">
        <w:rPr>
          <w:sz w:val="28"/>
          <w:szCs w:val="28"/>
        </w:rPr>
        <w:t xml:space="preserve">. </w:t>
      </w:r>
      <w:r w:rsidR="00E70546" w:rsidRPr="005E2847">
        <w:rPr>
          <w:sz w:val="28"/>
          <w:szCs w:val="28"/>
        </w:rPr>
        <w:t xml:space="preserve"> </w:t>
      </w:r>
      <w:r w:rsidR="00BB004E" w:rsidRPr="005E2847">
        <w:rPr>
          <w:sz w:val="28"/>
          <w:szCs w:val="28"/>
        </w:rPr>
        <w:t xml:space="preserve"> </w:t>
      </w:r>
    </w:p>
    <w:p w14:paraId="0FC5C2C4" w14:textId="17CA9C5D" w:rsidR="009F4A9B" w:rsidRPr="005E2847" w:rsidRDefault="00985A02" w:rsidP="00944DC7">
      <w:pPr>
        <w:pStyle w:val="PlainText"/>
        <w:rPr>
          <w:sz w:val="28"/>
          <w:szCs w:val="28"/>
        </w:rPr>
      </w:pPr>
      <w:r>
        <w:rPr>
          <w:sz w:val="28"/>
          <w:szCs w:val="28"/>
        </w:rPr>
        <w:t>3.</w:t>
      </w:r>
      <w:r w:rsidR="002E7CED" w:rsidRPr="005E2847">
        <w:rPr>
          <w:sz w:val="28"/>
          <w:szCs w:val="28"/>
        </w:rPr>
        <w:t xml:space="preserve"> </w:t>
      </w:r>
      <w:r>
        <w:rPr>
          <w:sz w:val="28"/>
          <w:szCs w:val="28"/>
        </w:rPr>
        <w:t>Explore UDL’s connections to brain research.</w:t>
      </w:r>
      <w:r w:rsidR="008746D2" w:rsidRPr="005E2847">
        <w:rPr>
          <w:sz w:val="28"/>
          <w:szCs w:val="28"/>
        </w:rPr>
        <w:t xml:space="preserve"> </w:t>
      </w:r>
    </w:p>
    <w:p w14:paraId="1AD2C20F" w14:textId="2E8B4EA7" w:rsidR="00CA5B41" w:rsidRPr="005E2847" w:rsidRDefault="00E31C15" w:rsidP="00985A02">
      <w:pPr>
        <w:pStyle w:val="Body"/>
        <w:spacing w:line="240" w:lineRule="auto"/>
        <w:ind w:left="274" w:hanging="274"/>
        <w:rPr>
          <w:sz w:val="28"/>
          <w:szCs w:val="28"/>
        </w:rPr>
      </w:pPr>
      <w:r>
        <w:rPr>
          <w:sz w:val="28"/>
          <w:szCs w:val="28"/>
        </w:rPr>
        <w:t xml:space="preserve">4. </w:t>
      </w:r>
      <w:r w:rsidRPr="00E31C15">
        <w:rPr>
          <w:sz w:val="28"/>
          <w:szCs w:val="28"/>
        </w:rPr>
        <w:t>Learn how parents, professionals and educators can advocate for the implementation of UDL in their local area</w:t>
      </w:r>
      <w:r w:rsidR="00434EAC">
        <w:rPr>
          <w:sz w:val="28"/>
          <w:szCs w:val="28"/>
        </w:rPr>
        <w:t>.</w:t>
      </w:r>
    </w:p>
    <w:p w14:paraId="1F1CF974" w14:textId="77777777" w:rsidR="008128C8" w:rsidRPr="009503E9" w:rsidRDefault="008128C8">
      <w:pPr>
        <w:pStyle w:val="Body"/>
        <w:spacing w:after="0" w:line="240" w:lineRule="auto"/>
        <w:rPr>
          <w:sz w:val="2"/>
          <w:szCs w:val="2"/>
        </w:rPr>
      </w:pPr>
    </w:p>
    <w:p w14:paraId="2180F641" w14:textId="5F1DAF15" w:rsidR="003E222B" w:rsidRPr="00C10882" w:rsidRDefault="00CA5B41">
      <w:pPr>
        <w:pStyle w:val="ListParagraph"/>
        <w:ind w:left="0"/>
        <w:rPr>
          <w:rStyle w:val="Hyperlink0"/>
          <w:rFonts w:eastAsia="Calibri" w:cs="Calibri"/>
          <w:i w:val="0"/>
          <w:iCs w:val="0"/>
          <w:color w:val="000000"/>
          <w:u w:val="none" w:color="000000"/>
        </w:rPr>
      </w:pPr>
      <w:r w:rsidRPr="00C10882">
        <w:rPr>
          <w:rFonts w:ascii="Verdana" w:hAnsi="Verdana"/>
          <w:b/>
          <w:bCs/>
          <w:i/>
          <w:iCs/>
          <w:sz w:val="24"/>
          <w:szCs w:val="24"/>
        </w:rPr>
        <w:t>R</w:t>
      </w:r>
      <w:r w:rsidR="00AB148F" w:rsidRPr="00C10882">
        <w:rPr>
          <w:rFonts w:ascii="Verdana" w:hAnsi="Verdana"/>
          <w:b/>
          <w:bCs/>
          <w:i/>
          <w:iCs/>
          <w:sz w:val="24"/>
          <w:szCs w:val="24"/>
        </w:rPr>
        <w:t xml:space="preserve">egistration: </w:t>
      </w:r>
      <w:r w:rsidRPr="00C10882">
        <w:rPr>
          <w:rFonts w:ascii="Verdana" w:hAnsi="Verdana"/>
          <w:i/>
          <w:iCs/>
          <w:sz w:val="24"/>
          <w:szCs w:val="24"/>
        </w:rPr>
        <w:t>There is no charge to register. Space is limited. E</w:t>
      </w:r>
      <w:r w:rsidR="00AB148F" w:rsidRPr="00C10882">
        <w:rPr>
          <w:rFonts w:ascii="Verdana" w:hAnsi="Verdana"/>
          <w:i/>
          <w:iCs/>
          <w:sz w:val="24"/>
          <w:szCs w:val="24"/>
        </w:rPr>
        <w:t>lectronic registration will open</w:t>
      </w:r>
      <w:r w:rsidR="00AB148F" w:rsidRPr="00C10882">
        <w:rPr>
          <w:rFonts w:ascii="Verdana" w:hAnsi="Verdana"/>
          <w:b/>
          <w:bCs/>
          <w:i/>
          <w:iCs/>
          <w:sz w:val="24"/>
          <w:szCs w:val="24"/>
        </w:rPr>
        <w:t xml:space="preserve"> </w:t>
      </w:r>
      <w:r w:rsidR="00434EAC">
        <w:rPr>
          <w:rFonts w:ascii="Verdana" w:hAnsi="Verdana"/>
          <w:b/>
          <w:bCs/>
          <w:i/>
          <w:iCs/>
          <w:sz w:val="24"/>
          <w:szCs w:val="24"/>
        </w:rPr>
        <w:t xml:space="preserve">January </w:t>
      </w:r>
      <w:r w:rsidR="00C17308">
        <w:rPr>
          <w:rFonts w:ascii="Verdana" w:hAnsi="Verdana"/>
          <w:b/>
          <w:bCs/>
          <w:i/>
          <w:iCs/>
          <w:sz w:val="24"/>
          <w:szCs w:val="24"/>
        </w:rPr>
        <w:t>8</w:t>
      </w:r>
      <w:r w:rsidR="006B6683" w:rsidRPr="00C10882">
        <w:rPr>
          <w:rFonts w:ascii="Verdana" w:hAnsi="Verdana"/>
          <w:b/>
          <w:bCs/>
          <w:i/>
          <w:iCs/>
          <w:sz w:val="24"/>
          <w:szCs w:val="24"/>
        </w:rPr>
        <w:t xml:space="preserve">, </w:t>
      </w:r>
      <w:r w:rsidR="00E31C15">
        <w:rPr>
          <w:rFonts w:ascii="Verdana" w:hAnsi="Verdana"/>
          <w:b/>
          <w:bCs/>
          <w:iCs/>
          <w:sz w:val="24"/>
          <w:szCs w:val="24"/>
        </w:rPr>
        <w:t>2019</w:t>
      </w:r>
      <w:r w:rsidR="00AB148F" w:rsidRPr="00C10882">
        <w:rPr>
          <w:rFonts w:ascii="Verdana" w:hAnsi="Verdana"/>
          <w:i/>
          <w:iCs/>
          <w:sz w:val="24"/>
          <w:szCs w:val="24"/>
        </w:rPr>
        <w:t xml:space="preserve">. Visit </w:t>
      </w:r>
      <w:hyperlink r:id="rId7" w:tgtFrame="_blank" w:history="1">
        <w:r w:rsidR="00786E10">
          <w:rPr>
            <w:rStyle w:val="Hyperlink"/>
            <w:rFonts w:ascii="Verdana" w:hAnsi="Verdana"/>
            <w:i/>
            <w:iCs/>
            <w:sz w:val="24"/>
            <w:szCs w:val="24"/>
          </w:rPr>
          <w:t>HDI Seminar Registration</w:t>
        </w:r>
      </w:hyperlink>
      <w:bookmarkStart w:id="0" w:name="_GoBack"/>
      <w:bookmarkEnd w:id="0"/>
      <w:r w:rsidR="00452D3F" w:rsidRPr="00744686">
        <w:rPr>
          <w:rFonts w:ascii="Verdana" w:hAnsi="Verdana"/>
          <w:i/>
          <w:iCs/>
          <w:sz w:val="24"/>
          <w:szCs w:val="24"/>
        </w:rPr>
        <w:t xml:space="preserve"> </w:t>
      </w:r>
      <w:r w:rsidR="00452D3F" w:rsidRPr="00C10882">
        <w:rPr>
          <w:rFonts w:ascii="Verdana" w:hAnsi="Verdana"/>
          <w:i/>
          <w:iCs/>
          <w:sz w:val="24"/>
          <w:szCs w:val="24"/>
        </w:rPr>
        <w:t>to register</w:t>
      </w:r>
      <w:r w:rsidR="00735940">
        <w:rPr>
          <w:rFonts w:ascii="Verdana" w:hAnsi="Verdana"/>
          <w:i/>
          <w:iCs/>
          <w:sz w:val="24"/>
          <w:szCs w:val="24"/>
        </w:rPr>
        <w:t>.</w:t>
      </w:r>
      <w:r w:rsidR="00452D3F" w:rsidRPr="00C10882">
        <w:rPr>
          <w:rFonts w:ascii="Verdana" w:hAnsi="Verdana"/>
          <w:i/>
          <w:iCs/>
          <w:sz w:val="24"/>
          <w:szCs w:val="24"/>
        </w:rPr>
        <w:t xml:space="preserve"> </w:t>
      </w:r>
      <w:r w:rsidR="00AB148F" w:rsidRPr="00C10882">
        <w:rPr>
          <w:rFonts w:ascii="Verdana" w:hAnsi="Verdana"/>
          <w:i/>
          <w:iCs/>
          <w:sz w:val="24"/>
          <w:szCs w:val="24"/>
        </w:rPr>
        <w:t xml:space="preserve">For help registering, contact </w:t>
      </w:r>
      <w:hyperlink r:id="rId8" w:history="1">
        <w:r w:rsidR="00AB148F" w:rsidRPr="00C10882">
          <w:rPr>
            <w:rStyle w:val="Hyperlink0"/>
          </w:rPr>
          <w:t>walt.bower@uky.edu</w:t>
        </w:r>
      </w:hyperlink>
    </w:p>
    <w:p w14:paraId="77F78605" w14:textId="6DDD573D" w:rsidR="00CA5B41" w:rsidRPr="009503E9" w:rsidRDefault="00CA5B41">
      <w:pPr>
        <w:pStyle w:val="ListParagraph"/>
        <w:ind w:left="0"/>
        <w:rPr>
          <w:rStyle w:val="Hyperlink0"/>
          <w:sz w:val="16"/>
          <w:szCs w:val="16"/>
        </w:rPr>
      </w:pPr>
    </w:p>
    <w:p w14:paraId="5F68AEE0" w14:textId="1AEAAB3C" w:rsidR="00CA5B41" w:rsidRPr="00576AC1" w:rsidRDefault="00FD2AEB" w:rsidP="00FF35C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b/>
          <w:i/>
          <w:w w:val="102"/>
          <w:sz w:val="22"/>
          <w:szCs w:val="22"/>
          <w:bdr w:val="none" w:sz="0" w:space="0" w:color="auto"/>
        </w:rPr>
      </w:pPr>
      <w:r w:rsidRPr="00576AC1">
        <w:rPr>
          <w:rFonts w:ascii="Verdana" w:eastAsia="Verdana" w:hAnsi="Verdana" w:cs="Verdana"/>
          <w:b/>
          <w:i/>
          <w:w w:val="102"/>
          <w:sz w:val="22"/>
          <w:szCs w:val="22"/>
          <w:bdr w:val="none" w:sz="0" w:space="0" w:color="auto"/>
        </w:rPr>
        <w:t xml:space="preserve">This program is presented in conjunction with the Kentucky Office of Vocational Rehabilitation. CRC </w:t>
      </w:r>
      <w:r w:rsidR="008746D2" w:rsidRPr="00576AC1">
        <w:rPr>
          <w:rFonts w:ascii="Verdana" w:eastAsia="Verdana" w:hAnsi="Verdana" w:cs="Verdana"/>
          <w:b/>
          <w:i/>
          <w:w w:val="102"/>
          <w:sz w:val="22"/>
          <w:szCs w:val="22"/>
          <w:bdr w:val="none" w:sz="0" w:space="0" w:color="auto"/>
        </w:rPr>
        <w:t xml:space="preserve">credit hours </w:t>
      </w:r>
      <w:r w:rsidR="00BF601F">
        <w:rPr>
          <w:rFonts w:ascii="Verdana" w:eastAsia="Verdana" w:hAnsi="Verdana" w:cs="Verdana"/>
          <w:b/>
          <w:i/>
          <w:w w:val="102"/>
          <w:sz w:val="22"/>
          <w:szCs w:val="22"/>
          <w:bdr w:val="none" w:sz="0" w:space="0" w:color="auto"/>
        </w:rPr>
        <w:t>are pending</w:t>
      </w:r>
      <w:r w:rsidR="005F2932" w:rsidRPr="00576AC1">
        <w:rPr>
          <w:rFonts w:ascii="Verdana" w:eastAsia="Verdana" w:hAnsi="Verdana" w:cs="Verdana"/>
          <w:b/>
          <w:i/>
          <w:w w:val="102"/>
          <w:sz w:val="22"/>
          <w:szCs w:val="22"/>
          <w:bdr w:val="none" w:sz="0" w:space="0" w:color="auto"/>
        </w:rPr>
        <w:t xml:space="preserve"> for Rehabilitation Counseling</w:t>
      </w:r>
      <w:r w:rsidRPr="00576AC1">
        <w:rPr>
          <w:rFonts w:ascii="Verdana" w:eastAsia="Verdana" w:hAnsi="Verdana" w:cs="Verdana"/>
          <w:b/>
          <w:i/>
          <w:w w:val="102"/>
          <w:sz w:val="22"/>
          <w:szCs w:val="22"/>
          <w:bdr w:val="none" w:sz="0" w:space="0" w:color="auto"/>
        </w:rPr>
        <w:t xml:space="preserve">. </w:t>
      </w:r>
      <w:r w:rsidR="00E02320">
        <w:rPr>
          <w:rFonts w:ascii="Verdana" w:eastAsia="Verdana" w:hAnsi="Verdana" w:cs="Verdana"/>
          <w:b/>
          <w:i/>
          <w:w w:val="102"/>
          <w:sz w:val="22"/>
          <w:szCs w:val="22"/>
          <w:bdr w:val="none" w:sz="0" w:space="0" w:color="auto"/>
        </w:rPr>
        <w:t xml:space="preserve">CEUs are </w:t>
      </w:r>
      <w:r w:rsidR="00350CDE">
        <w:rPr>
          <w:rFonts w:ascii="Verdana" w:eastAsia="Verdana" w:hAnsi="Verdana" w:cs="Verdana"/>
          <w:b/>
          <w:i/>
          <w:w w:val="102"/>
          <w:sz w:val="22"/>
          <w:szCs w:val="22"/>
          <w:bdr w:val="none" w:sz="0" w:space="0" w:color="auto"/>
        </w:rPr>
        <w:t xml:space="preserve">also </w:t>
      </w:r>
      <w:r w:rsidR="00BF601F">
        <w:rPr>
          <w:rFonts w:ascii="Verdana" w:eastAsia="Verdana" w:hAnsi="Verdana" w:cs="Verdana"/>
          <w:b/>
          <w:i/>
          <w:w w:val="102"/>
          <w:sz w:val="22"/>
          <w:szCs w:val="22"/>
          <w:bdr w:val="none" w:sz="0" w:space="0" w:color="auto"/>
        </w:rPr>
        <w:t>pending</w:t>
      </w:r>
      <w:r w:rsidR="00F11424">
        <w:rPr>
          <w:rFonts w:ascii="Verdana" w:eastAsia="Verdana" w:hAnsi="Verdana" w:cs="Verdana"/>
          <w:b/>
          <w:i/>
          <w:w w:val="102"/>
          <w:sz w:val="22"/>
          <w:szCs w:val="22"/>
          <w:bdr w:val="none" w:sz="0" w:space="0" w:color="auto"/>
        </w:rPr>
        <w:t xml:space="preserve"> </w:t>
      </w:r>
      <w:r w:rsidR="009023CE" w:rsidRPr="00576AC1">
        <w:rPr>
          <w:rFonts w:ascii="Verdana" w:eastAsia="Verdana" w:hAnsi="Verdana" w:cs="Verdana"/>
          <w:b/>
          <w:i/>
          <w:w w:val="102"/>
          <w:sz w:val="22"/>
          <w:szCs w:val="22"/>
          <w:bdr w:val="none" w:sz="0" w:space="0" w:color="auto"/>
        </w:rPr>
        <w:t>for Early Care &amp; Education</w:t>
      </w:r>
      <w:r w:rsidR="00F11424">
        <w:rPr>
          <w:rFonts w:ascii="Verdana" w:eastAsia="Verdana" w:hAnsi="Verdana" w:cs="Verdana"/>
          <w:b/>
          <w:i/>
          <w:w w:val="102"/>
          <w:sz w:val="22"/>
          <w:szCs w:val="22"/>
          <w:bdr w:val="none" w:sz="0" w:space="0" w:color="auto"/>
        </w:rPr>
        <w:t xml:space="preserve"> and </w:t>
      </w:r>
      <w:r w:rsidR="009023CE" w:rsidRPr="00576AC1">
        <w:rPr>
          <w:rFonts w:ascii="Verdana" w:eastAsia="Verdana" w:hAnsi="Verdana" w:cs="Verdana"/>
          <w:b/>
          <w:i/>
          <w:w w:val="102"/>
          <w:sz w:val="22"/>
          <w:szCs w:val="22"/>
          <w:bdr w:val="none" w:sz="0" w:space="0" w:color="auto"/>
        </w:rPr>
        <w:t>Effective Instructional Leadership (EILA)</w:t>
      </w:r>
      <w:r w:rsidR="00F11424">
        <w:rPr>
          <w:rFonts w:ascii="Verdana" w:eastAsia="Verdana" w:hAnsi="Verdana" w:cs="Verdana"/>
          <w:b/>
          <w:i/>
          <w:w w:val="102"/>
          <w:sz w:val="22"/>
          <w:szCs w:val="22"/>
          <w:bdr w:val="none" w:sz="0" w:space="0" w:color="auto"/>
        </w:rPr>
        <w:t>.</w:t>
      </w:r>
      <w:r w:rsidR="00E31C15">
        <w:rPr>
          <w:rFonts w:ascii="Verdana" w:eastAsia="Verdana" w:hAnsi="Verdana" w:cs="Verdana"/>
          <w:b/>
          <w:i/>
          <w:w w:val="102"/>
          <w:sz w:val="22"/>
          <w:szCs w:val="22"/>
          <w:bdr w:val="none" w:sz="0" w:space="0" w:color="auto"/>
        </w:rPr>
        <w:t xml:space="preserve"> </w:t>
      </w:r>
    </w:p>
    <w:sectPr w:rsidR="00CA5B41" w:rsidRPr="00576AC1">
      <w:pgSz w:w="12240" w:h="15840"/>
      <w:pgMar w:top="240" w:right="630" w:bottom="28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0BEE" w14:textId="77777777" w:rsidR="00806265" w:rsidRDefault="00806265">
      <w:r>
        <w:separator/>
      </w:r>
    </w:p>
  </w:endnote>
  <w:endnote w:type="continuationSeparator" w:id="0">
    <w:p w14:paraId="0366C512" w14:textId="77777777" w:rsidR="00806265" w:rsidRDefault="0080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BC448" w14:textId="77777777" w:rsidR="00806265" w:rsidRDefault="00806265">
      <w:r>
        <w:separator/>
      </w:r>
    </w:p>
  </w:footnote>
  <w:footnote w:type="continuationSeparator" w:id="0">
    <w:p w14:paraId="5128A1B3" w14:textId="77777777" w:rsidR="00806265" w:rsidRDefault="00806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2B"/>
    <w:rsid w:val="00012322"/>
    <w:rsid w:val="000323DC"/>
    <w:rsid w:val="00036D76"/>
    <w:rsid w:val="00037375"/>
    <w:rsid w:val="00050FA1"/>
    <w:rsid w:val="0005168F"/>
    <w:rsid w:val="0008222C"/>
    <w:rsid w:val="000A5D0A"/>
    <w:rsid w:val="000B6B8A"/>
    <w:rsid w:val="000C09BA"/>
    <w:rsid w:val="001006C4"/>
    <w:rsid w:val="00104314"/>
    <w:rsid w:val="00105532"/>
    <w:rsid w:val="00123741"/>
    <w:rsid w:val="001553C4"/>
    <w:rsid w:val="001566AA"/>
    <w:rsid w:val="0016081C"/>
    <w:rsid w:val="0016171D"/>
    <w:rsid w:val="00173438"/>
    <w:rsid w:val="001915FD"/>
    <w:rsid w:val="00193B68"/>
    <w:rsid w:val="001E042B"/>
    <w:rsid w:val="001F5631"/>
    <w:rsid w:val="00206BA0"/>
    <w:rsid w:val="002076AF"/>
    <w:rsid w:val="0023072A"/>
    <w:rsid w:val="002312D7"/>
    <w:rsid w:val="00233C74"/>
    <w:rsid w:val="002408A2"/>
    <w:rsid w:val="00242391"/>
    <w:rsid w:val="00243C8A"/>
    <w:rsid w:val="002613B9"/>
    <w:rsid w:val="00267C98"/>
    <w:rsid w:val="002732E4"/>
    <w:rsid w:val="002805E9"/>
    <w:rsid w:val="00290682"/>
    <w:rsid w:val="00290981"/>
    <w:rsid w:val="002B5F3C"/>
    <w:rsid w:val="002C508A"/>
    <w:rsid w:val="002E5E70"/>
    <w:rsid w:val="002E7CED"/>
    <w:rsid w:val="002F6263"/>
    <w:rsid w:val="002F7695"/>
    <w:rsid w:val="00313034"/>
    <w:rsid w:val="00317952"/>
    <w:rsid w:val="003236EA"/>
    <w:rsid w:val="00324ADA"/>
    <w:rsid w:val="0034025D"/>
    <w:rsid w:val="003438BF"/>
    <w:rsid w:val="00350CDE"/>
    <w:rsid w:val="00352E43"/>
    <w:rsid w:val="003772AA"/>
    <w:rsid w:val="003C7951"/>
    <w:rsid w:val="003E188D"/>
    <w:rsid w:val="003E222B"/>
    <w:rsid w:val="003E6D65"/>
    <w:rsid w:val="003E730C"/>
    <w:rsid w:val="003F058F"/>
    <w:rsid w:val="003F4EFE"/>
    <w:rsid w:val="0040205C"/>
    <w:rsid w:val="0041583A"/>
    <w:rsid w:val="00425411"/>
    <w:rsid w:val="00431D1E"/>
    <w:rsid w:val="00434EAC"/>
    <w:rsid w:val="00444EE1"/>
    <w:rsid w:val="00452D3F"/>
    <w:rsid w:val="0046203E"/>
    <w:rsid w:val="004726E5"/>
    <w:rsid w:val="00476EE9"/>
    <w:rsid w:val="004915CB"/>
    <w:rsid w:val="004967CD"/>
    <w:rsid w:val="004A16D7"/>
    <w:rsid w:val="004A2A57"/>
    <w:rsid w:val="004A5264"/>
    <w:rsid w:val="004A7F47"/>
    <w:rsid w:val="004E0348"/>
    <w:rsid w:val="004F065C"/>
    <w:rsid w:val="004F0FFE"/>
    <w:rsid w:val="00532E7C"/>
    <w:rsid w:val="00544D44"/>
    <w:rsid w:val="005503B5"/>
    <w:rsid w:val="00552E3C"/>
    <w:rsid w:val="00573092"/>
    <w:rsid w:val="00576AC1"/>
    <w:rsid w:val="005819DF"/>
    <w:rsid w:val="005977EC"/>
    <w:rsid w:val="005B302E"/>
    <w:rsid w:val="005B753C"/>
    <w:rsid w:val="005C54A9"/>
    <w:rsid w:val="005D1FE8"/>
    <w:rsid w:val="005E2847"/>
    <w:rsid w:val="005E5525"/>
    <w:rsid w:val="005E6820"/>
    <w:rsid w:val="005F12C3"/>
    <w:rsid w:val="005F2932"/>
    <w:rsid w:val="0060007F"/>
    <w:rsid w:val="006062E1"/>
    <w:rsid w:val="00644B6A"/>
    <w:rsid w:val="0067711C"/>
    <w:rsid w:val="00691831"/>
    <w:rsid w:val="006A7404"/>
    <w:rsid w:val="006B5CF4"/>
    <w:rsid w:val="006B6683"/>
    <w:rsid w:val="006C00DC"/>
    <w:rsid w:val="006D127C"/>
    <w:rsid w:val="006F7C2B"/>
    <w:rsid w:val="007079E5"/>
    <w:rsid w:val="00713FE7"/>
    <w:rsid w:val="00735940"/>
    <w:rsid w:val="007409D8"/>
    <w:rsid w:val="0074252F"/>
    <w:rsid w:val="00744686"/>
    <w:rsid w:val="00745668"/>
    <w:rsid w:val="00751F00"/>
    <w:rsid w:val="00755D34"/>
    <w:rsid w:val="00763EA0"/>
    <w:rsid w:val="00767AB1"/>
    <w:rsid w:val="00781A08"/>
    <w:rsid w:val="00786E10"/>
    <w:rsid w:val="00795B4B"/>
    <w:rsid w:val="00795BE6"/>
    <w:rsid w:val="007F3758"/>
    <w:rsid w:val="00801585"/>
    <w:rsid w:val="00803DCC"/>
    <w:rsid w:val="00806265"/>
    <w:rsid w:val="008128C8"/>
    <w:rsid w:val="008746D2"/>
    <w:rsid w:val="00876C12"/>
    <w:rsid w:val="00883893"/>
    <w:rsid w:val="008921D9"/>
    <w:rsid w:val="008942EA"/>
    <w:rsid w:val="008C40D5"/>
    <w:rsid w:val="008C52D0"/>
    <w:rsid w:val="008D1A85"/>
    <w:rsid w:val="008D2015"/>
    <w:rsid w:val="008D4722"/>
    <w:rsid w:val="008E073C"/>
    <w:rsid w:val="008E3F93"/>
    <w:rsid w:val="009023CE"/>
    <w:rsid w:val="00911FC2"/>
    <w:rsid w:val="00930236"/>
    <w:rsid w:val="00934BB8"/>
    <w:rsid w:val="0093680F"/>
    <w:rsid w:val="009405CD"/>
    <w:rsid w:val="00944DC7"/>
    <w:rsid w:val="009473F8"/>
    <w:rsid w:val="009503E9"/>
    <w:rsid w:val="00966B4D"/>
    <w:rsid w:val="00972478"/>
    <w:rsid w:val="00985A02"/>
    <w:rsid w:val="009C4F84"/>
    <w:rsid w:val="009C59EB"/>
    <w:rsid w:val="009F4A9B"/>
    <w:rsid w:val="00A14694"/>
    <w:rsid w:val="00A20983"/>
    <w:rsid w:val="00A602EF"/>
    <w:rsid w:val="00A70D23"/>
    <w:rsid w:val="00A74272"/>
    <w:rsid w:val="00A76719"/>
    <w:rsid w:val="00A8004C"/>
    <w:rsid w:val="00A86B68"/>
    <w:rsid w:val="00A968C4"/>
    <w:rsid w:val="00AA01F4"/>
    <w:rsid w:val="00AA566E"/>
    <w:rsid w:val="00AB148F"/>
    <w:rsid w:val="00AB3456"/>
    <w:rsid w:val="00AB373C"/>
    <w:rsid w:val="00AC1F54"/>
    <w:rsid w:val="00AE75BD"/>
    <w:rsid w:val="00B02E45"/>
    <w:rsid w:val="00B05477"/>
    <w:rsid w:val="00B06686"/>
    <w:rsid w:val="00B103C6"/>
    <w:rsid w:val="00B1214A"/>
    <w:rsid w:val="00B2340D"/>
    <w:rsid w:val="00B250C6"/>
    <w:rsid w:val="00B26F84"/>
    <w:rsid w:val="00B31B40"/>
    <w:rsid w:val="00B3664C"/>
    <w:rsid w:val="00B36FF3"/>
    <w:rsid w:val="00B75225"/>
    <w:rsid w:val="00B85FD3"/>
    <w:rsid w:val="00BA60ED"/>
    <w:rsid w:val="00BB004E"/>
    <w:rsid w:val="00BB1677"/>
    <w:rsid w:val="00BD3541"/>
    <w:rsid w:val="00BE1BBE"/>
    <w:rsid w:val="00BF601F"/>
    <w:rsid w:val="00BF758B"/>
    <w:rsid w:val="00C10882"/>
    <w:rsid w:val="00C16265"/>
    <w:rsid w:val="00C17308"/>
    <w:rsid w:val="00C54C97"/>
    <w:rsid w:val="00C866C2"/>
    <w:rsid w:val="00CA4662"/>
    <w:rsid w:val="00CA5B41"/>
    <w:rsid w:val="00CC6A64"/>
    <w:rsid w:val="00CD0E05"/>
    <w:rsid w:val="00CD38F0"/>
    <w:rsid w:val="00CE6E3C"/>
    <w:rsid w:val="00D052FB"/>
    <w:rsid w:val="00D4131A"/>
    <w:rsid w:val="00D8743C"/>
    <w:rsid w:val="00DC4E3D"/>
    <w:rsid w:val="00DE1C00"/>
    <w:rsid w:val="00E01EED"/>
    <w:rsid w:val="00E02320"/>
    <w:rsid w:val="00E03F49"/>
    <w:rsid w:val="00E12939"/>
    <w:rsid w:val="00E24BE1"/>
    <w:rsid w:val="00E24D9F"/>
    <w:rsid w:val="00E31C15"/>
    <w:rsid w:val="00E4337A"/>
    <w:rsid w:val="00E70546"/>
    <w:rsid w:val="00EA4ADD"/>
    <w:rsid w:val="00EB5EC9"/>
    <w:rsid w:val="00EC09BA"/>
    <w:rsid w:val="00EC601B"/>
    <w:rsid w:val="00ED4244"/>
    <w:rsid w:val="00ED6278"/>
    <w:rsid w:val="00EF257C"/>
    <w:rsid w:val="00F11424"/>
    <w:rsid w:val="00F13BBC"/>
    <w:rsid w:val="00F361AD"/>
    <w:rsid w:val="00F60459"/>
    <w:rsid w:val="00F62D36"/>
    <w:rsid w:val="00F71450"/>
    <w:rsid w:val="00F75C9D"/>
    <w:rsid w:val="00F87F87"/>
    <w:rsid w:val="00F90204"/>
    <w:rsid w:val="00FB77CB"/>
    <w:rsid w:val="00FD2AEB"/>
    <w:rsid w:val="00FD346F"/>
    <w:rsid w:val="00FF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AF2C"/>
  <w15:docId w15:val="{65F7B247-F620-4CA8-AE70-A5ED4198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pacing w:after="200" w:line="276" w:lineRule="auto"/>
    </w:pPr>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rPr>
  </w:style>
  <w:style w:type="paragraph" w:styleId="PlainText">
    <w:name w:val="Plain Text"/>
    <w:link w:val="PlainTextChar"/>
    <w:uiPriority w:val="99"/>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i/>
      <w:iCs/>
      <w:color w:val="0000FF"/>
      <w:sz w:val="24"/>
      <w:szCs w:val="24"/>
      <w:u w:val="single" w:color="0000FF"/>
    </w:rPr>
  </w:style>
  <w:style w:type="paragraph" w:styleId="BalloonText">
    <w:name w:val="Balloon Text"/>
    <w:basedOn w:val="Normal"/>
    <w:link w:val="BalloonTextChar"/>
    <w:uiPriority w:val="99"/>
    <w:semiHidden/>
    <w:unhideWhenUsed/>
    <w:rsid w:val="00425411"/>
    <w:rPr>
      <w:sz w:val="18"/>
      <w:szCs w:val="18"/>
    </w:rPr>
  </w:style>
  <w:style w:type="character" w:customStyle="1" w:styleId="BalloonTextChar">
    <w:name w:val="Balloon Text Char"/>
    <w:basedOn w:val="DefaultParagraphFont"/>
    <w:link w:val="BalloonText"/>
    <w:uiPriority w:val="99"/>
    <w:semiHidden/>
    <w:rsid w:val="00425411"/>
    <w:rPr>
      <w:sz w:val="18"/>
      <w:szCs w:val="18"/>
    </w:rPr>
  </w:style>
  <w:style w:type="character" w:styleId="CommentReference">
    <w:name w:val="annotation reference"/>
    <w:basedOn w:val="DefaultParagraphFont"/>
    <w:uiPriority w:val="99"/>
    <w:semiHidden/>
    <w:unhideWhenUsed/>
    <w:rsid w:val="00C866C2"/>
    <w:rPr>
      <w:sz w:val="18"/>
      <w:szCs w:val="18"/>
    </w:rPr>
  </w:style>
  <w:style w:type="paragraph" w:styleId="CommentText">
    <w:name w:val="annotation text"/>
    <w:basedOn w:val="Normal"/>
    <w:link w:val="CommentTextChar"/>
    <w:uiPriority w:val="99"/>
    <w:semiHidden/>
    <w:unhideWhenUsed/>
    <w:rsid w:val="00C866C2"/>
  </w:style>
  <w:style w:type="character" w:customStyle="1" w:styleId="CommentTextChar">
    <w:name w:val="Comment Text Char"/>
    <w:basedOn w:val="DefaultParagraphFont"/>
    <w:link w:val="CommentText"/>
    <w:uiPriority w:val="99"/>
    <w:semiHidden/>
    <w:rsid w:val="00C866C2"/>
    <w:rPr>
      <w:sz w:val="24"/>
      <w:szCs w:val="24"/>
    </w:rPr>
  </w:style>
  <w:style w:type="paragraph" w:styleId="CommentSubject">
    <w:name w:val="annotation subject"/>
    <w:basedOn w:val="CommentText"/>
    <w:next w:val="CommentText"/>
    <w:link w:val="CommentSubjectChar"/>
    <w:uiPriority w:val="99"/>
    <w:semiHidden/>
    <w:unhideWhenUsed/>
    <w:rsid w:val="00C866C2"/>
    <w:rPr>
      <w:b/>
      <w:bCs/>
      <w:sz w:val="20"/>
      <w:szCs w:val="20"/>
    </w:rPr>
  </w:style>
  <w:style w:type="character" w:customStyle="1" w:styleId="CommentSubjectChar">
    <w:name w:val="Comment Subject Char"/>
    <w:basedOn w:val="CommentTextChar"/>
    <w:link w:val="CommentSubject"/>
    <w:uiPriority w:val="99"/>
    <w:semiHidden/>
    <w:rsid w:val="00C866C2"/>
    <w:rPr>
      <w:b/>
      <w:bCs/>
      <w:sz w:val="24"/>
      <w:szCs w:val="24"/>
    </w:rPr>
  </w:style>
  <w:style w:type="character" w:customStyle="1" w:styleId="PlainTextChar">
    <w:name w:val="Plain Text Char"/>
    <w:basedOn w:val="DefaultParagraphFont"/>
    <w:link w:val="PlainText"/>
    <w:uiPriority w:val="99"/>
    <w:rsid w:val="008746D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5218">
      <w:bodyDiv w:val="1"/>
      <w:marLeft w:val="0"/>
      <w:marRight w:val="0"/>
      <w:marTop w:val="0"/>
      <w:marBottom w:val="0"/>
      <w:divBdr>
        <w:top w:val="none" w:sz="0" w:space="0" w:color="auto"/>
        <w:left w:val="none" w:sz="0" w:space="0" w:color="auto"/>
        <w:bottom w:val="none" w:sz="0" w:space="0" w:color="auto"/>
        <w:right w:val="none" w:sz="0" w:space="0" w:color="auto"/>
      </w:divBdr>
    </w:div>
    <w:div w:id="914702626">
      <w:bodyDiv w:val="1"/>
      <w:marLeft w:val="0"/>
      <w:marRight w:val="0"/>
      <w:marTop w:val="0"/>
      <w:marBottom w:val="0"/>
      <w:divBdr>
        <w:top w:val="none" w:sz="0" w:space="0" w:color="auto"/>
        <w:left w:val="none" w:sz="0" w:space="0" w:color="auto"/>
        <w:bottom w:val="none" w:sz="0" w:space="0" w:color="auto"/>
        <w:right w:val="none" w:sz="0" w:space="0" w:color="auto"/>
      </w:divBdr>
    </w:div>
    <w:div w:id="1446852076">
      <w:bodyDiv w:val="1"/>
      <w:marLeft w:val="0"/>
      <w:marRight w:val="0"/>
      <w:marTop w:val="0"/>
      <w:marBottom w:val="0"/>
      <w:divBdr>
        <w:top w:val="none" w:sz="0" w:space="0" w:color="auto"/>
        <w:left w:val="none" w:sz="0" w:space="0" w:color="auto"/>
        <w:bottom w:val="none" w:sz="0" w:space="0" w:color="auto"/>
        <w:right w:val="none" w:sz="0" w:space="0" w:color="auto"/>
      </w:divBdr>
    </w:div>
    <w:div w:id="1477334323">
      <w:bodyDiv w:val="1"/>
      <w:marLeft w:val="0"/>
      <w:marRight w:val="0"/>
      <w:marTop w:val="0"/>
      <w:marBottom w:val="0"/>
      <w:divBdr>
        <w:top w:val="none" w:sz="0" w:space="0" w:color="auto"/>
        <w:left w:val="none" w:sz="0" w:space="0" w:color="auto"/>
        <w:bottom w:val="none" w:sz="0" w:space="0" w:color="auto"/>
        <w:right w:val="none" w:sz="0" w:space="0" w:color="auto"/>
      </w:divBdr>
    </w:div>
    <w:div w:id="202101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lt.bower@uky.edu" TargetMode="External"/><Relationship Id="rId3" Type="http://schemas.openxmlformats.org/officeDocument/2006/relationships/webSettings" Target="webSettings.xml"/><Relationship Id="rId7" Type="http://schemas.openxmlformats.org/officeDocument/2006/relationships/hyperlink" Target="https://uky.az1.qualtrics.com/jfe/form/SV_861iOBpCDLtQB0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Walter</dc:creator>
  <cp:lastModifiedBy>Bower, Walter</cp:lastModifiedBy>
  <cp:revision>20</cp:revision>
  <cp:lastPrinted>2019-01-04T21:32:00Z</cp:lastPrinted>
  <dcterms:created xsi:type="dcterms:W3CDTF">2018-09-24T20:26:00Z</dcterms:created>
  <dcterms:modified xsi:type="dcterms:W3CDTF">2019-01-10T14:41:00Z</dcterms:modified>
</cp:coreProperties>
</file>